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80"/>
        <w:gridCol w:w="1066"/>
        <w:gridCol w:w="1245"/>
        <w:gridCol w:w="1480"/>
        <w:gridCol w:w="1132"/>
        <w:gridCol w:w="3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</w:rPr>
              <w:t>年初级价格鉴证评估师职业资格考试报名表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报名市州：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4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专业技术   职称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从事价格评估工作年限　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《价格与经济学基础理论》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仿宋" w:cs="Arial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《价格鉴证评估相关政策》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仿宋" w:cs="Arial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《价格鉴证评估基础》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仿宋" w:cs="Arial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《价格鉴证评估实务》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仿宋" w:cs="Arial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我承诺：以上报考信息真实准确，符合报考条件。（具体资料附后）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承诺人签字：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年    月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申报单位意见：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协会意见：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年     月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</w:tbl>
    <w:p/>
    <w:p>
      <w:pPr>
        <w:jc w:val="right"/>
      </w:pPr>
      <w:r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  <w:t>吉林省价格鉴证与评估协会制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74F6A"/>
    <w:rsid w:val="068C2661"/>
    <w:rsid w:val="26855909"/>
    <w:rsid w:val="34855418"/>
    <w:rsid w:val="3E5B1363"/>
    <w:rsid w:val="4A0F1D3B"/>
    <w:rsid w:val="52F71842"/>
    <w:rsid w:val="592070A5"/>
    <w:rsid w:val="7AD36BD5"/>
    <w:rsid w:val="7B2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2020-09-21T08:21:00Z</dcterms:created>
  <dc:creator>田秋颖</dc:creator>
  <cp:lastModifiedBy>Administrator</cp:lastModifiedBy>
  <dcterms:modified xsi:type="dcterms:W3CDTF">2021-05-06T08:22:05Z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12DDD5F070D04C619AE8BF9C1D7AA38F</vt:lpwstr>
  </property>
</Properties>
</file>